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02"/>
        <w:jc w:val="center"/>
        <w:spacing w:before="0" w:beforeAutospacing="0" w:after="0" w:afterAutospacing="0"/>
        <w:shd w:val="clear" w:color="auto" w:fill="ffffff"/>
        <w:rPr>
          <w:rStyle w:val="603"/>
          <w:b/>
          <w:bCs/>
          <w:color w:val="000000"/>
          <w:sz w:val="28"/>
          <w:szCs w:val="28"/>
        </w:rPr>
      </w:pPr>
      <w:r>
        <w:rPr>
          <w:b/>
          <w:bCs/>
          <w:color w:val="000000"/>
          <w:sz w:val="28"/>
          <w:szCs w:val="28"/>
        </w:rPr>
      </w:r>
      <w:r/>
    </w:p>
    <w:p>
      <w:pPr>
        <w:pStyle w:val="602"/>
        <w:jc w:val="center"/>
        <w:spacing w:before="0" w:beforeAutospacing="0" w:after="0" w:afterAutospacing="0"/>
        <w:shd w:val="clear" w:color="auto" w:fill="ffffff"/>
        <w:rPr>
          <w:b/>
          <w:bCs/>
          <w:color w:val="000000"/>
          <w:sz w:val="28"/>
          <w:szCs w:val="28"/>
        </w:rPr>
      </w:pPr>
      <w:r>
        <w:rPr>
          <w:b/>
          <w:bCs/>
          <w:sz w:val="28"/>
          <w:szCs w:val="28"/>
        </w:rPr>
        <mc:AlternateContent>
          <mc:Choice Requires="wpg">
            <w:drawing>
              <wp:inline xmlns:wp="http://schemas.openxmlformats.org/drawingml/2006/wordprocessingDrawing" distT="0" distB="0" distL="0" distR="0">
                <wp:extent cx="1603925" cy="1448409"/>
                <wp:effectExtent l="0" t="0" r="0" b="0"/>
                <wp:docPr id="1" name="Рисунок 1" descr="http://treasitpacon.science/pic-school88.ru/images/Lager/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easitpacon.science/pic-school88.ru/images/Lager/136.jpg"/>
                        <pic:cNvPicPr>
                          <a:picLocks noChangeAspect="1"/>
                        </pic:cNvPicPr>
                        <pic:nvPr/>
                      </pic:nvPicPr>
                      <pic:blipFill>
                        <a:blip r:embed="rId8"/>
                        <a:stretch/>
                      </pic:blipFill>
                      <pic:spPr bwMode="auto">
                        <a:xfrm>
                          <a:off x="0" y="0"/>
                          <a:ext cx="1607497" cy="145163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26.3pt;height:114.0pt;mso-wrap-distance-left:0.0pt;mso-wrap-distance-top:0.0pt;mso-wrap-distance-right:0.0pt;mso-wrap-distance-bottom:0.0pt;" stroked="f">
                <v:path textboxrect="0,0,0,0"/>
                <v:imagedata r:id="rId8" o:title=""/>
              </v:shape>
            </w:pict>
          </mc:Fallback>
        </mc:AlternateContent>
      </w:r>
      <w:r>
        <w:rPr>
          <w:b/>
          <w:bCs/>
          <w:color w:val="ff0000"/>
          <w:sz w:val="50"/>
          <w:szCs w:val="50"/>
        </w:rPr>
        <w:t xml:space="preserve">Возрастные особенности детей</w:t>
      </w:r>
      <w:r/>
    </w:p>
    <w:p>
      <w:pPr>
        <w:spacing w:before="135" w:after="135" w:line="540" w:lineRule="atLeast"/>
        <w:shd w:val="clear" w:color="auto" w:fill="ffffff"/>
        <w:rPr>
          <w:rFonts w:ascii="Times New Roman" w:hAnsi="Times New Roman" w:eastAsia="Times New Roman" w:cs="Times New Roman"/>
          <w:b/>
          <w:bCs/>
          <w:color w:val="ff0000"/>
          <w:sz w:val="50"/>
          <w:szCs w:val="50"/>
          <w:lang w:eastAsia="ru-RU"/>
        </w:rPr>
        <w:outlineLvl w:val="0"/>
      </w:pPr>
      <w:r>
        <w:rPr>
          <w:rFonts w:ascii="Times New Roman" w:hAnsi="Times New Roman" w:eastAsia="Times New Roman" w:cs="Times New Roman"/>
          <w:b/>
          <w:bCs/>
          <w:color w:val="ff0000"/>
          <w:sz w:val="50"/>
          <w:szCs w:val="50"/>
          <w:lang w:eastAsia="ru-RU"/>
        </w:rPr>
      </w:r>
      <w:r/>
    </w:p>
    <w:p>
      <w:pPr>
        <w:jc w:val="center"/>
        <w:spacing w:after="135" w:line="270" w:lineRule="atLeast"/>
        <w:shd w:val="clear" w:color="auto" w:fill="ffffff"/>
        <w:rPr>
          <w:rFonts w:ascii="Times New Roman" w:hAnsi="Times New Roman" w:eastAsia="Times New Roman" w:cs="Times New Roman"/>
          <w:color w:val="ff0000"/>
          <w:sz w:val="28"/>
          <w:szCs w:val="28"/>
          <w:lang w:eastAsia="ru-RU"/>
        </w:rPr>
      </w:pPr>
      <w:r>
        <w:rPr>
          <w:rFonts w:ascii="Times New Roman" w:hAnsi="Times New Roman" w:eastAsia="Times New Roman" w:cs="Times New Roman"/>
          <w:b/>
          <w:bCs/>
          <w:color w:val="ff0000"/>
          <w:sz w:val="28"/>
          <w:szCs w:val="28"/>
          <w:lang w:eastAsia="ru-RU"/>
        </w:rPr>
        <w:t xml:space="preserve">Возр</w:t>
      </w:r>
      <w:r>
        <w:rPr>
          <w:rFonts w:ascii="Times New Roman" w:hAnsi="Times New Roman" w:eastAsia="Times New Roman" w:cs="Times New Roman"/>
          <w:b/>
          <w:bCs/>
          <w:color w:val="ff0000"/>
          <w:sz w:val="28"/>
          <w:szCs w:val="28"/>
          <w:lang w:eastAsia="ru-RU"/>
        </w:rPr>
        <w:t xml:space="preserve">астные особенности детей младшей</w:t>
      </w:r>
      <w:r>
        <w:rPr>
          <w:rFonts w:ascii="Times New Roman" w:hAnsi="Times New Roman" w:eastAsia="Times New Roman" w:cs="Times New Roman"/>
          <w:b/>
          <w:bCs/>
          <w:color w:val="ff0000"/>
          <w:sz w:val="28"/>
          <w:szCs w:val="28"/>
          <w:lang w:eastAsia="ru-RU"/>
        </w:rPr>
        <w:t xml:space="preserve"> группы</w:t>
      </w:r>
      <w:r/>
    </w:p>
    <w:p>
      <w:pPr>
        <w:jc w:val="center"/>
        <w:spacing w:after="135" w:line="270" w:lineRule="atLeast"/>
        <w:shd w:val="clear" w:color="auto" w:fill="ffffff"/>
        <w:rPr>
          <w:rFonts w:ascii="Times New Roman" w:hAnsi="Times New Roman" w:eastAsia="Times New Roman" w:cs="Times New Roman"/>
          <w:color w:val="ff0000"/>
          <w:sz w:val="28"/>
          <w:szCs w:val="28"/>
          <w:lang w:eastAsia="ru-RU"/>
        </w:rPr>
      </w:pPr>
      <w:r>
        <w:rPr>
          <w:rFonts w:ascii="Times New Roman" w:hAnsi="Times New Roman" w:eastAsia="Times New Roman" w:cs="Times New Roman"/>
          <w:b/>
          <w:bCs/>
          <w:color w:val="ff0000"/>
          <w:sz w:val="28"/>
          <w:szCs w:val="28"/>
          <w:lang w:eastAsia="ru-RU"/>
        </w:rPr>
        <w:t xml:space="preserve">(от 3 до 4</w:t>
      </w:r>
      <w:r>
        <w:rPr>
          <w:rFonts w:ascii="Times New Roman" w:hAnsi="Times New Roman" w:eastAsia="Times New Roman" w:cs="Times New Roman"/>
          <w:b/>
          <w:bCs/>
          <w:color w:val="ff0000"/>
          <w:sz w:val="28"/>
          <w:szCs w:val="28"/>
          <w:lang w:eastAsia="ru-RU"/>
        </w:rPr>
        <w:t xml:space="preserve"> лет)</w:t>
      </w:r>
      <w:r/>
    </w:p>
    <w:p>
      <w:pPr>
        <w:contextualSpacing/>
        <w:jc w:val="both"/>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Основная особенность детей в возрасте от 3-х до 4 лет- это требование «Я сам», которое отражает прежд</w:t>
      </w:r>
      <w:r>
        <w:rPr>
          <w:rFonts w:ascii="Times New Roman" w:hAnsi="Times New Roman" w:eastAsia="Calibri" w:cs="Times New Roman"/>
          <w:color w:val="000000"/>
          <w:sz w:val="28"/>
          <w:szCs w:val="28"/>
        </w:rPr>
        <w:t xml:space="preserve">е всего появление у него новой потребности в самостоятельных действиях. Доверие и привязанность к воспитателю -необходимые условия хорошего самочувствия и развития ребенка. Дети данного возраста пытаются получить эмоциональную поддержку и заботу взрослого.</w:t>
      </w:r>
      <w:r/>
    </w:p>
    <w:p>
      <w:pPr>
        <w:contextualSpacing/>
        <w:ind w:firstLine="709"/>
        <w:jc w:val="both"/>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Под влиянием общения происходят большие изменения в развитии речи: значительно увеличивается запас слов, совершенствуется грамматический строй речи, появляются элементарные высказывания об окружающем. </w:t>
      </w:r>
      <w:r/>
    </w:p>
    <w:p>
      <w:pPr>
        <w:contextualSpacing/>
        <w:ind w:firstLine="709"/>
        <w:jc w:val="both"/>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На четвертом году жизни начинает а</w:t>
      </w:r>
      <w:r>
        <w:rPr>
          <w:rFonts w:ascii="Times New Roman" w:hAnsi="Times New Roman" w:eastAsia="Calibri" w:cs="Times New Roman"/>
          <w:color w:val="000000"/>
          <w:sz w:val="28"/>
          <w:szCs w:val="28"/>
        </w:rPr>
        <w:t xml:space="preserve">ктивно проявляться потребность в познавательном общении со взрослыми, стремительно развивается сенсорная сфера. Ребенок оказывается способным не только объединять предметы по внешнему сходству, но и учитывать общепринятые представления о группах предметов.</w:t>
      </w:r>
      <w:r/>
    </w:p>
    <w:p>
      <w:pPr>
        <w:contextualSpacing/>
        <w:ind w:firstLine="709"/>
        <w:jc w:val="both"/>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В играх, в предметной и художественной деятельности повышается осознанность действий и усиливается детская самостоятельность, речь сопровождает практические действия, позволяет планировать. </w:t>
      </w:r>
      <w:r/>
    </w:p>
    <w:p>
      <w:pPr>
        <w:contextualSpacing/>
        <w:ind w:firstLine="709"/>
        <w:jc w:val="both"/>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У ребенка на четвертом году жизни развивается интерес к общению со сверстниками на основе действий с предметами и </w:t>
      </w:r>
      <w:r>
        <w:rPr>
          <w:rFonts w:ascii="Times New Roman" w:hAnsi="Times New Roman" w:eastAsia="Calibri" w:cs="Times New Roman"/>
          <w:color w:val="000000"/>
          <w:sz w:val="28"/>
          <w:szCs w:val="28"/>
        </w:rPr>
        <w:t xml:space="preserve">игрушками..</w:t>
      </w:r>
      <w:r/>
    </w:p>
    <w:p>
      <w:pPr>
        <w:contextualSpacing/>
        <w:ind w:firstLine="709"/>
        <w:jc w:val="both"/>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Младшие дошкольники усваивают некоторые нормы и правила поведения, связанные с определенными разрешениями и запретами, могут увидеть несоответствие поведения другого ребенка нормам и правилам поведения.</w:t>
      </w:r>
      <w:r/>
    </w:p>
    <w:p>
      <w:pPr>
        <w:contextualSpacing/>
        <w:ind w:firstLine="709"/>
        <w:jc w:val="both"/>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Младшие дошкольники - это в первую очередь «деятели», а не наблюдатели. Опыт активной разнообразной деятельности составляет важнейшее условие их развития.</w:t>
      </w:r>
      <w:r/>
    </w:p>
    <w:p>
      <w:pPr>
        <w:ind w:right="57"/>
        <w:jc w:val="both"/>
        <w:spacing w:after="0" w:line="240" w:lineRule="auto"/>
        <w:rPr>
          <w:rFonts w:ascii="Calibri" w:hAnsi="Calibri" w:eastAsia="Calibri" w:cs="Times New Roman"/>
        </w:rPr>
      </w:pPr>
      <w:r>
        <w:rPr>
          <w:rFonts w:ascii="Calibri" w:hAnsi="Calibri" w:eastAsia="Calibri" w:cs="Times New Roman"/>
        </w:rPr>
      </w:r>
      <w:r/>
    </w:p>
    <w:p>
      <w:pPr>
        <w:spacing w:before="135" w:after="135" w:line="540" w:lineRule="atLeast"/>
        <w:shd w:val="clear" w:color="auto" w:fill="ffffff"/>
        <w:rPr>
          <w:rFonts w:ascii="Times New Roman" w:hAnsi="Times New Roman" w:eastAsia="Times New Roman" w:cs="Times New Roman"/>
          <w:b/>
          <w:bCs/>
          <w:color w:val="ff0000"/>
          <w:sz w:val="50"/>
          <w:szCs w:val="50"/>
          <w:lang w:eastAsia="ru-RU"/>
        </w:rPr>
        <w:outlineLvl w:val="0"/>
      </w:pPr>
      <w:r>
        <w:rPr>
          <w:rFonts w:ascii="Times New Roman" w:hAnsi="Times New Roman" w:eastAsia="Times New Roman" w:cs="Times New Roman"/>
          <w:b/>
          <w:bCs/>
          <w:color w:val="ff0000"/>
          <w:sz w:val="50"/>
          <w:szCs w:val="50"/>
          <w:lang w:eastAsia="ru-RU"/>
        </w:rPr>
      </w:r>
      <w:r/>
    </w:p>
    <w:p>
      <w:pPr>
        <w:jc w:val="center"/>
        <w:spacing w:after="135" w:line="270" w:lineRule="atLeast"/>
        <w:shd w:val="clear" w:color="auto" w:fill="ffffff"/>
        <w:rPr>
          <w:rFonts w:ascii="Times New Roman" w:hAnsi="Times New Roman" w:eastAsia="Times New Roman" w:cs="Times New Roman"/>
          <w:b/>
          <w:bCs/>
          <w:color w:val="ff0000"/>
          <w:sz w:val="28"/>
          <w:szCs w:val="28"/>
          <w:lang w:eastAsia="ru-RU"/>
        </w:rPr>
      </w:pPr>
      <w:r>
        <w:rPr>
          <w:rFonts w:ascii="Times New Roman" w:hAnsi="Times New Roman" w:eastAsia="Times New Roman" w:cs="Times New Roman"/>
          <w:b/>
          <w:bCs/>
          <w:color w:val="ff0000"/>
          <w:sz w:val="28"/>
          <w:szCs w:val="28"/>
          <w:lang w:eastAsia="ru-RU"/>
        </w:rPr>
      </w:r>
      <w:r/>
    </w:p>
    <w:p>
      <w:pPr>
        <w:jc w:val="center"/>
        <w:spacing w:after="135" w:line="270" w:lineRule="atLeast"/>
        <w:shd w:val="clear" w:color="auto" w:fill="ffffff"/>
        <w:rPr>
          <w:rFonts w:ascii="Times New Roman" w:hAnsi="Times New Roman" w:eastAsia="Times New Roman" w:cs="Times New Roman"/>
          <w:b/>
          <w:bCs/>
          <w:color w:val="ff0000"/>
          <w:sz w:val="28"/>
          <w:szCs w:val="28"/>
          <w:lang w:eastAsia="ru-RU"/>
        </w:rPr>
      </w:pPr>
      <w:r>
        <w:rPr>
          <w:rFonts w:ascii="Times New Roman" w:hAnsi="Times New Roman" w:eastAsia="Times New Roman" w:cs="Times New Roman"/>
          <w:b/>
          <w:bCs/>
          <w:color w:val="ff0000"/>
          <w:sz w:val="28"/>
          <w:szCs w:val="28"/>
          <w:lang w:eastAsia="ru-RU"/>
        </w:rPr>
      </w:r>
      <w:r/>
    </w:p>
    <w:p>
      <w:pPr>
        <w:jc w:val="center"/>
        <w:spacing w:after="135" w:line="270" w:lineRule="atLeast"/>
        <w:shd w:val="clear" w:color="auto" w:fill="ffffff"/>
        <w:rPr>
          <w:rFonts w:ascii="Times New Roman" w:hAnsi="Times New Roman" w:eastAsia="Times New Roman" w:cs="Times New Roman"/>
          <w:b/>
          <w:bCs/>
          <w:color w:val="ff0000"/>
          <w:sz w:val="28"/>
          <w:szCs w:val="28"/>
          <w:lang w:eastAsia="ru-RU"/>
        </w:rPr>
      </w:pPr>
      <w:r>
        <w:rPr>
          <w:rFonts w:ascii="Times New Roman" w:hAnsi="Times New Roman" w:eastAsia="Times New Roman" w:cs="Times New Roman"/>
          <w:b/>
          <w:bCs/>
          <w:color w:val="ff0000"/>
          <w:sz w:val="28"/>
          <w:szCs w:val="28"/>
          <w:lang w:eastAsia="ru-RU"/>
        </w:rPr>
      </w:r>
      <w:r/>
    </w:p>
    <w:p>
      <w:pPr>
        <w:jc w:val="center"/>
        <w:spacing w:after="135" w:line="270" w:lineRule="atLeast"/>
        <w:shd w:val="clear" w:color="auto" w:fill="ffffff"/>
        <w:rPr>
          <w:rFonts w:ascii="Times New Roman" w:hAnsi="Times New Roman" w:eastAsia="Times New Roman" w:cs="Times New Roman"/>
          <w:color w:val="ff0000"/>
          <w:sz w:val="28"/>
          <w:szCs w:val="28"/>
          <w:lang w:eastAsia="ru-RU"/>
        </w:rPr>
      </w:pPr>
      <w:r>
        <w:rPr>
          <w:rFonts w:ascii="Times New Roman" w:hAnsi="Times New Roman" w:eastAsia="Times New Roman" w:cs="Times New Roman"/>
          <w:b/>
          <w:bCs/>
          <w:color w:val="ff0000"/>
          <w:sz w:val="28"/>
          <w:szCs w:val="28"/>
          <w:lang w:eastAsia="ru-RU"/>
        </w:rPr>
        <w:t xml:space="preserve">Возрастные особенности детей средней группы</w:t>
      </w:r>
      <w:r/>
    </w:p>
    <w:p>
      <w:pPr>
        <w:jc w:val="center"/>
        <w:spacing w:after="135" w:line="270" w:lineRule="atLeast"/>
        <w:shd w:val="clear" w:color="auto" w:fill="ffffff"/>
        <w:rPr>
          <w:rFonts w:ascii="Times New Roman" w:hAnsi="Times New Roman" w:eastAsia="Times New Roman" w:cs="Times New Roman"/>
          <w:color w:val="ff0000"/>
          <w:sz w:val="28"/>
          <w:szCs w:val="28"/>
          <w:lang w:eastAsia="ru-RU"/>
        </w:rPr>
      </w:pPr>
      <w:r>
        <w:rPr>
          <w:rFonts w:ascii="Times New Roman" w:hAnsi="Times New Roman" w:eastAsia="Times New Roman" w:cs="Times New Roman"/>
          <w:b/>
          <w:bCs/>
          <w:color w:val="ff0000"/>
          <w:sz w:val="28"/>
          <w:szCs w:val="28"/>
          <w:lang w:eastAsia="ru-RU"/>
        </w:rPr>
        <w:t xml:space="preserve">(от 4 до 5 лет)</w:t>
      </w: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В игровой деятельности детей среднего дошкольного воз</w:t>
      </w:r>
      <w:r>
        <w:rPr>
          <w:rFonts w:ascii="Times New Roman" w:hAnsi="Times New Roman" w:eastAsia="Times New Roman" w:cs="Times New Roman"/>
          <w:sz w:val="28"/>
          <w:szCs w:val="28"/>
          <w:lang w:eastAsia="ru-RU"/>
        </w:rPr>
        <w:t xml:space="preserve">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w:t>
      </w:r>
      <w:r>
        <w:rPr>
          <w:rFonts w:ascii="Times New Roman" w:hAnsi="Times New Roman" w:eastAsia="Times New Roman" w:cs="Times New Roman"/>
          <w:sz w:val="28"/>
          <w:szCs w:val="28"/>
          <w:lang w:eastAsia="ru-RU"/>
        </w:rPr>
        <w:t xml:space="preserve">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Двигательная сфера реб</w:t>
      </w:r>
      <w:r>
        <w:rPr>
          <w:rFonts w:ascii="Times New Roman" w:hAnsi="Times New Roman" w:eastAsia="Times New Roman" w:cs="Times New Roman"/>
          <w:sz w:val="28"/>
          <w:szCs w:val="28"/>
          <w:lang w:eastAsia="ru-RU"/>
        </w:rPr>
        <w:t xml:space="preserve">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w:t>
      </w:r>
      <w:r>
        <w:rPr>
          <w:rFonts w:ascii="Times New Roman" w:hAnsi="Times New Roman" w:eastAsia="Times New Roman" w:cs="Times New Roman"/>
          <w:sz w:val="28"/>
          <w:szCs w:val="28"/>
          <w:lang w:eastAsia="ru-RU"/>
        </w:rPr>
        <w:t xml:space="preserve">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w:t>
      </w:r>
      <w:r>
        <w:rPr>
          <w:rFonts w:ascii="Times New Roman" w:hAnsi="Times New Roman" w:eastAsia="Times New Roman" w:cs="Times New Roman"/>
          <w:sz w:val="28"/>
          <w:szCs w:val="28"/>
          <w:lang w:eastAsia="ru-RU"/>
        </w:rPr>
        <w:t xml:space="preserve">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Для детей этого возраста особенно характерны известные феномены Ж. Пиаже: сохранение количества, объёма и величины. Например, если им п</w:t>
      </w:r>
      <w:r>
        <w:rPr>
          <w:rFonts w:ascii="Times New Roman" w:hAnsi="Times New Roman" w:eastAsia="Times New Roman" w:cs="Times New Roman"/>
          <w:sz w:val="28"/>
          <w:szCs w:val="28"/>
          <w:lang w:eastAsia="ru-RU"/>
        </w:rPr>
        <w:t xml:space="preserve">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Изменяется содержание общения ребёнка и взр</w:t>
      </w:r>
      <w:r>
        <w:rPr>
          <w:rFonts w:ascii="Times New Roman" w:hAnsi="Times New Roman" w:eastAsia="Times New Roman" w:cs="Times New Roman"/>
          <w:sz w:val="28"/>
          <w:szCs w:val="28"/>
          <w:lang w:eastAsia="ru-RU"/>
        </w:rPr>
        <w:t xml:space="preserve">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w:t>
      </w:r>
      <w:r>
        <w:rPr>
          <w:rFonts w:ascii="Times New Roman" w:hAnsi="Times New Roman" w:eastAsia="Times New Roman" w:cs="Times New Roman"/>
          <w:sz w:val="28"/>
          <w:szCs w:val="28"/>
          <w:lang w:eastAsia="ru-RU"/>
        </w:rPr>
        <w:t xml:space="preserve">конкурентность</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соревновательность</w:t>
      </w:r>
      <w:r>
        <w:rPr>
          <w:rFonts w:ascii="Times New Roman" w:hAnsi="Times New Roman" w:eastAsia="Times New Roman" w:cs="Times New Roman"/>
          <w:sz w:val="28"/>
          <w:szCs w:val="28"/>
          <w:lang w:eastAsia="ru-RU"/>
        </w:rPr>
        <w:t xml:space="preserve">. Последняя важна для сравнения себя с другим, что ведёт к развитию образа </w:t>
      </w:r>
      <w:r>
        <w:rPr>
          <w:rFonts w:ascii="Times New Roman" w:hAnsi="Times New Roman" w:eastAsia="Times New Roman" w:cs="Times New Roman"/>
          <w:sz w:val="28"/>
          <w:szCs w:val="28"/>
          <w:lang w:eastAsia="ru-RU"/>
        </w:rPr>
        <w:t xml:space="preserve">Я</w:t>
      </w:r>
      <w:r>
        <w:rPr>
          <w:rFonts w:ascii="Times New Roman" w:hAnsi="Times New Roman" w:eastAsia="Times New Roman" w:cs="Times New Roman"/>
          <w:sz w:val="28"/>
          <w:szCs w:val="28"/>
          <w:lang w:eastAsia="ru-RU"/>
        </w:rPr>
        <w:t xml:space="preserve"> ребёнка, его детализации. Основные достижения во</w:t>
      </w:r>
      <w:r>
        <w:rPr>
          <w:rFonts w:ascii="Times New Roman" w:hAnsi="Times New Roman" w:eastAsia="Times New Roman" w:cs="Times New Roman"/>
          <w:sz w:val="28"/>
          <w:szCs w:val="28"/>
          <w:lang w:eastAsia="ru-RU"/>
        </w:rPr>
        <w:t xml:space="preserve">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r>
        <w:rPr>
          <w:rFonts w:ascii="Times New Roman" w:hAnsi="Times New Roman" w:eastAsia="Times New Roman" w:cs="Times New Roman"/>
          <w:sz w:val="28"/>
          <w:szCs w:val="28"/>
          <w:lang w:eastAsia="ru-RU"/>
        </w:rPr>
        <w:t xml:space="preserve">эгоцентричностью</w:t>
      </w:r>
      <w:r>
        <w:rPr>
          <w:rFonts w:ascii="Times New Roman" w:hAnsi="Times New Roman" w:eastAsia="Times New Roman" w:cs="Times New Roman"/>
          <w:sz w:val="28"/>
          <w:szCs w:val="28"/>
          <w:lang w:eastAsia="ru-RU"/>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r>
        <w:rPr>
          <w:rFonts w:ascii="Times New Roman" w:hAnsi="Times New Roman" w:eastAsia="Times New Roman" w:cs="Times New Roman"/>
          <w:sz w:val="28"/>
          <w:szCs w:val="28"/>
          <w:lang w:eastAsia="ru-RU"/>
        </w:rPr>
        <w:t xml:space="preserve">конкурентности</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соревновательности</w:t>
      </w:r>
      <w:r>
        <w:rPr>
          <w:rFonts w:ascii="Times New Roman" w:hAnsi="Times New Roman" w:eastAsia="Times New Roman" w:cs="Times New Roman"/>
          <w:sz w:val="28"/>
          <w:szCs w:val="28"/>
          <w:lang w:eastAsia="ru-RU"/>
        </w:rPr>
        <w:t xml:space="preserve"> со сверстниками, дальнейшим развитием образа Я ребёнка, его детализацией.</w:t>
      </w:r>
      <w:r>
        <w:rPr>
          <w:sz w:val="28"/>
          <w:szCs w:val="28"/>
        </w:rPr>
      </w:r>
    </w:p>
    <w:p>
      <w:pPr>
        <w:jc w:val="center"/>
        <w:spacing w:after="135" w:line="270" w:lineRule="atLeast"/>
        <w:shd w:val="clear" w:color="auto" w:fill="ffffff"/>
        <w:rPr>
          <w:rFonts w:ascii="Times New Roman" w:hAnsi="Times New Roman" w:eastAsia="Times New Roman" w:cs="Times New Roman"/>
          <w:color w:val="4b4b4b"/>
          <w:sz w:val="18"/>
          <w:szCs w:val="18"/>
          <w:lang w:eastAsia="ru-RU"/>
        </w:rPr>
      </w:pPr>
      <w:r>
        <w:rPr>
          <w:rFonts w:ascii="Times New Roman" w:hAnsi="Times New Roman" w:eastAsia="Times New Roman" w:cs="Times New Roman"/>
          <w:color w:val="4b4b4b"/>
          <w:sz w:val="18"/>
          <w:szCs w:val="18"/>
          <w:lang w:eastAsia="ru-RU"/>
        </w:rPr>
        <w:t xml:space="preserve"> </w:t>
      </w:r>
      <w:r/>
    </w:p>
    <w:p>
      <w:pPr>
        <w:jc w:val="center"/>
        <w:spacing w:after="135" w:line="270" w:lineRule="atLeast"/>
        <w:shd w:val="clear" w:color="auto" w:fill="ffffff"/>
        <w:rPr>
          <w:rFonts w:ascii="Times New Roman" w:hAnsi="Times New Roman" w:eastAsia="Times New Roman" w:cs="Times New Roman"/>
          <w:color w:val="ff0000"/>
          <w:sz w:val="28"/>
          <w:szCs w:val="28"/>
          <w:lang w:eastAsia="ru-RU"/>
        </w:rPr>
      </w:pPr>
      <w:r>
        <w:rPr>
          <w:rFonts w:ascii="Times New Roman" w:hAnsi="Times New Roman" w:eastAsia="Times New Roman" w:cs="Times New Roman"/>
          <w:b/>
          <w:bCs/>
          <w:color w:val="ff0000"/>
          <w:sz w:val="28"/>
          <w:szCs w:val="28"/>
          <w:lang w:eastAsia="ru-RU"/>
        </w:rPr>
        <w:t xml:space="preserve">Возрастные особенности детей старшей группы</w:t>
      </w:r>
      <w:r/>
    </w:p>
    <w:p>
      <w:pPr>
        <w:jc w:val="center"/>
        <w:spacing w:after="135" w:line="270" w:lineRule="atLeast"/>
        <w:shd w:val="clear" w:color="auto" w:fill="ffffff"/>
        <w:rPr>
          <w:rFonts w:ascii="Times New Roman" w:hAnsi="Times New Roman" w:eastAsia="Times New Roman" w:cs="Times New Roman"/>
          <w:color w:val="ff0000"/>
          <w:sz w:val="28"/>
          <w:szCs w:val="28"/>
          <w:lang w:eastAsia="ru-RU"/>
        </w:rPr>
      </w:pPr>
      <w:r>
        <w:rPr>
          <w:rFonts w:ascii="Times New Roman" w:hAnsi="Times New Roman" w:eastAsia="Times New Roman" w:cs="Times New Roman"/>
          <w:b/>
          <w:bCs/>
          <w:color w:val="ff0000"/>
          <w:sz w:val="28"/>
          <w:szCs w:val="28"/>
          <w:lang w:eastAsia="ru-RU"/>
        </w:rPr>
        <w:t xml:space="preserve">(от 5 до 6 лет)</w:t>
      </w: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Дети шестого года жизни уже могут распределять роли до начала игры и строить своё поведение, придерживаясь роли. Игровое взаим</w:t>
      </w:r>
      <w:r>
        <w:rPr>
          <w:rFonts w:ascii="Times New Roman" w:hAnsi="Times New Roman" w:eastAsia="Times New Roman" w:cs="Times New Roman"/>
          <w:sz w:val="28"/>
          <w:szCs w:val="28"/>
          <w:lang w:eastAsia="ru-RU"/>
        </w:rPr>
        <w:t xml:space="preserve">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w:t>
      </w:r>
      <w:r>
        <w:rPr>
          <w:rFonts w:ascii="Times New Roman" w:hAnsi="Times New Roman" w:eastAsia="Times New Roman" w:cs="Times New Roman"/>
          <w:sz w:val="28"/>
          <w:szCs w:val="28"/>
          <w:lang w:eastAsia="ru-RU"/>
        </w:rPr>
        <w:t xml:space="preserve">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w:t>
      </w:r>
      <w:r>
        <w:rPr>
          <w:rFonts w:ascii="Times New Roman" w:hAnsi="Times New Roman" w:eastAsia="Times New Roman" w:cs="Times New Roman"/>
          <w:sz w:val="28"/>
          <w:szCs w:val="28"/>
          <w:lang w:eastAsia="ru-RU"/>
        </w:rPr>
        <w:t xml:space="preserve">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w:t>
      </w:r>
      <w:r>
        <w:rPr>
          <w:rFonts w:ascii="Times New Roman" w:hAnsi="Times New Roman" w:eastAsia="Times New Roman" w:cs="Times New Roman"/>
          <w:sz w:val="28"/>
          <w:szCs w:val="28"/>
          <w:lang w:eastAsia="ru-RU"/>
        </w:rPr>
        <w:t xml:space="preserve">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w:t>
      </w:r>
      <w:r>
        <w:rPr>
          <w:rFonts w:ascii="Times New Roman" w:hAnsi="Times New Roman" w:eastAsia="Times New Roman" w:cs="Times New Roman"/>
          <w:sz w:val="28"/>
          <w:szCs w:val="28"/>
          <w:lang w:eastAsia="ru-RU"/>
        </w:rPr>
        <w:t xml:space="preserve">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w:t>
      </w:r>
      <w:r>
        <w:rPr>
          <w:rFonts w:ascii="Times New Roman" w:hAnsi="Times New Roman" w:eastAsia="Times New Roman" w:cs="Times New Roman"/>
          <w:sz w:val="28"/>
          <w:szCs w:val="28"/>
          <w:lang w:eastAsia="ru-RU"/>
        </w:rPr>
        <w:t xml:space="preserve">детализированным и пропорциональным. По рисунку можно судить о половой принадлежности и эмоциональном состоянии изображённого человека.</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w:t>
      </w:r>
      <w:r>
        <w:rPr>
          <w:rFonts w:ascii="Times New Roman" w:hAnsi="Times New Roman" w:eastAsia="Times New Roman" w:cs="Times New Roman"/>
          <w:sz w:val="28"/>
          <w:szCs w:val="28"/>
          <w:lang w:eastAsia="ru-RU"/>
        </w:rPr>
        <w:t xml:space="preserve">обобщённым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w:t>
      </w:r>
      <w:r>
        <w:rPr>
          <w:rFonts w:ascii="Times New Roman" w:hAnsi="Times New Roman" w:eastAsia="Times New Roman" w:cs="Times New Roman"/>
          <w:sz w:val="28"/>
          <w:szCs w:val="28"/>
          <w:lang w:eastAsia="ru-RU"/>
        </w:rPr>
        <w:t xml:space="preserve">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Пр</w:t>
      </w:r>
      <w:r>
        <w:rPr>
          <w:rFonts w:ascii="Times New Roman" w:hAnsi="Times New Roman" w:eastAsia="Times New Roman" w:cs="Times New Roman"/>
          <w:sz w:val="28"/>
          <w:szCs w:val="28"/>
          <w:lang w:eastAsia="ru-RU"/>
        </w:rPr>
        <w:t xml:space="preserve">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Однако дети могут испытывать трудности при анализе пространственного положения объектов, если сталкиваются с несоответствием формы и</w:t>
      </w:r>
      <w:r>
        <w:rPr>
          <w:rFonts w:ascii="Times New Roman" w:hAnsi="Times New Roman" w:eastAsia="Times New Roman" w:cs="Times New Roman"/>
          <w:sz w:val="28"/>
          <w:szCs w:val="28"/>
          <w:lang w:eastAsia="ru-RU"/>
        </w:rPr>
        <w:t xml:space="preserve">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В старшем дошкольном возрасте продолжает развиваться образное мышление. Дети способны не только решить зада</w:t>
      </w:r>
      <w:r>
        <w:rPr>
          <w:rFonts w:ascii="Times New Roman" w:hAnsi="Times New Roman" w:eastAsia="Times New Roman" w:cs="Times New Roman"/>
          <w:sz w:val="28"/>
          <w:szCs w:val="28"/>
          <w:lang w:eastAsia="ru-RU"/>
        </w:rPr>
        <w:t xml:space="preserve">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w:t>
      </w:r>
      <w:r>
        <w:rPr>
          <w:rFonts w:ascii="Times New Roman" w:hAnsi="Times New Roman" w:eastAsia="Times New Roman" w:cs="Times New Roman"/>
          <w:sz w:val="28"/>
          <w:szCs w:val="28"/>
          <w:lang w:eastAsia="ru-RU"/>
        </w:rPr>
        <w:t xml:space="preserve">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w:t>
      </w:r>
      <w:r>
        <w:rPr>
          <w:rFonts w:ascii="Times New Roman" w:hAnsi="Times New Roman" w:eastAsia="Times New Roman" w:cs="Times New Roman"/>
          <w:sz w:val="28"/>
          <w:szCs w:val="28"/>
          <w:lang w:eastAsia="ru-RU"/>
        </w:rPr>
        <w:t xml:space="preserve">,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Кроме того, продолжают совершенствоваться обобщения, что является основой словесно логического мышления. В дошкольном возрасте у детей ещё отсутствуют представления о классах объектов. Дети груп</w:t>
      </w:r>
      <w:r>
        <w:rPr>
          <w:rFonts w:ascii="Times New Roman" w:hAnsi="Times New Roman" w:eastAsia="Times New Roman" w:cs="Times New Roman"/>
          <w:sz w:val="28"/>
          <w:szCs w:val="28"/>
          <w:lang w:eastAsia="ru-RU"/>
        </w:rPr>
        <w:t xml:space="preserve">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Продолжает соверше</w:t>
      </w:r>
      <w:r>
        <w:rPr>
          <w:rFonts w:ascii="Times New Roman" w:hAnsi="Times New Roman" w:eastAsia="Times New Roman" w:cs="Times New Roman"/>
          <w:sz w:val="28"/>
          <w:szCs w:val="28"/>
          <w:lang w:eastAsia="ru-RU"/>
        </w:rPr>
        <w:t xml:space="preserve">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Развивается связная речь. Дети могут пересказывать, рассказывать по картинке, передавая не только главное, но и детали.</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Достижения этого возраста характеризуются распределением ролей в игровой деятельности; структурировани</w:t>
      </w:r>
      <w:r>
        <w:rPr>
          <w:rFonts w:ascii="Times New Roman" w:hAnsi="Times New Roman" w:eastAsia="Times New Roman" w:cs="Times New Roman"/>
          <w:sz w:val="28"/>
          <w:szCs w:val="28"/>
          <w:lang w:eastAsia="ru-RU"/>
        </w:rPr>
        <w:t xml:space="preserve">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r>
        <w:rPr>
          <w:sz w:val="28"/>
          <w:szCs w:val="28"/>
        </w:rPr>
      </w:r>
    </w:p>
    <w:p>
      <w:pPr>
        <w:jc w:val="both"/>
        <w:spacing w:after="135" w:line="270" w:lineRule="atLeast"/>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Восприятие в этом возрасте характеризуется анализом сложных форм объектов; развитие</w:t>
      </w:r>
      <w:r>
        <w:rPr>
          <w:rFonts w:ascii="Times New Roman" w:hAnsi="Times New Roman" w:eastAsia="Times New Roman" w:cs="Times New Roman"/>
          <w:sz w:val="28"/>
          <w:szCs w:val="28"/>
          <w:lang w:eastAsia="ru-RU"/>
        </w:rPr>
        <w:t xml:space="preserve">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r>
        <w:rPr>
          <w:sz w:val="28"/>
          <w:szCs w:val="28"/>
        </w:rPr>
      </w:r>
    </w:p>
    <w:p>
      <w:pPr>
        <w:jc w:val="both"/>
        <w:spacing w:after="135" w:line="270" w:lineRule="atLeast"/>
        <w:shd w:val="clear" w:color="auto" w:fill="ffffff"/>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lang w:eastAsia="ru-RU"/>
        </w:rPr>
        <w:t xml:space="preserve"> </w:t>
      </w:r>
      <w:r>
        <w:rPr>
          <w:sz w:val="28"/>
          <w:szCs w:val="28"/>
        </w:rPr>
      </w:r>
    </w:p>
    <w:p>
      <w:pPr>
        <w:jc w:val="center"/>
        <w:spacing w:after="135" w:line="270" w:lineRule="atLeast"/>
        <w:shd w:val="clear" w:color="auto" w:fill="ffffff"/>
        <w:rPr>
          <w:rFonts w:ascii="Times New Roman" w:hAnsi="Times New Roman" w:eastAsia="Times New Roman" w:cs="Times New Roman"/>
          <w:color w:val="4b4b4b"/>
          <w:sz w:val="18"/>
          <w:szCs w:val="18"/>
          <w:lang w:eastAsia="ru-RU"/>
        </w:rPr>
      </w:pPr>
      <w:r>
        <w:rPr>
          <w:rFonts w:ascii="Times New Roman" w:hAnsi="Times New Roman" w:eastAsia="Times New Roman" w:cs="Times New Roman"/>
          <w:color w:val="4b4b4b"/>
          <w:sz w:val="18"/>
          <w:szCs w:val="18"/>
          <w:lang w:eastAsia="ru-RU"/>
        </w:rPr>
        <w:t xml:space="preserve"> </w:t>
      </w:r>
      <w:r/>
    </w:p>
    <w:p>
      <w:pPr>
        <w:jc w:val="center"/>
        <w:spacing w:after="135" w:line="270" w:lineRule="atLeast"/>
        <w:shd w:val="clear" w:color="auto" w:fill="ffffff"/>
        <w:rPr>
          <w:rFonts w:ascii="Times New Roman" w:hAnsi="Times New Roman" w:eastAsia="Times New Roman" w:cs="Times New Roman"/>
          <w:color w:val="ff0000"/>
          <w:sz w:val="28"/>
          <w:szCs w:val="28"/>
          <w:lang w:eastAsia="ru-RU"/>
        </w:rPr>
      </w:pPr>
      <w:r>
        <w:rPr>
          <w:rFonts w:ascii="Times New Roman" w:hAnsi="Times New Roman" w:eastAsia="Times New Roman" w:cs="Times New Roman"/>
          <w:b/>
          <w:bCs/>
          <w:color w:val="ff0000"/>
          <w:sz w:val="28"/>
          <w:szCs w:val="28"/>
          <w:lang w:eastAsia="ru-RU"/>
        </w:rPr>
        <w:t xml:space="preserve">Возрастные особенности детей подготовительной  группы</w:t>
      </w:r>
      <w:r/>
    </w:p>
    <w:p>
      <w:pPr>
        <w:jc w:val="center"/>
        <w:spacing w:after="135" w:line="270" w:lineRule="atLeast"/>
        <w:shd w:val="clear" w:color="auto" w:fill="ffffff"/>
        <w:rPr>
          <w:rFonts w:ascii="Times New Roman" w:hAnsi="Times New Roman" w:eastAsia="Times New Roman" w:cs="Times New Roman"/>
          <w:color w:val="ff0000"/>
          <w:sz w:val="28"/>
          <w:szCs w:val="28"/>
          <w:lang w:eastAsia="ru-RU"/>
        </w:rPr>
      </w:pPr>
      <w:r>
        <w:rPr>
          <w:rFonts w:ascii="Times New Roman" w:hAnsi="Times New Roman" w:eastAsia="Times New Roman" w:cs="Times New Roman"/>
          <w:b/>
          <w:bCs/>
          <w:color w:val="ff0000"/>
          <w:sz w:val="28"/>
          <w:szCs w:val="28"/>
          <w:lang w:eastAsia="ru-RU"/>
        </w:rPr>
        <w:t xml:space="preserve">(от 6 до 7 лет)</w:t>
      </w: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т.д.</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w:t>
      </w:r>
      <w:r>
        <w:rPr>
          <w:rFonts w:ascii="Times New Roman" w:hAnsi="Times New Roman" w:eastAsia="Times New Roman" w:cs="Times New Roman"/>
          <w:sz w:val="28"/>
          <w:szCs w:val="28"/>
          <w:lang w:eastAsia="ru-RU"/>
        </w:rPr>
        <w:t xml:space="preserve">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w:t>
      </w:r>
      <w:r>
        <w:rPr>
          <w:rFonts w:ascii="Times New Roman" w:hAnsi="Times New Roman" w:eastAsia="Times New Roman" w:cs="Times New Roman"/>
          <w:sz w:val="28"/>
          <w:szCs w:val="28"/>
          <w:lang w:eastAsia="ru-RU"/>
        </w:rPr>
        <w:t xml:space="preserve">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w:t>
      </w:r>
      <w:r>
        <w:rPr>
          <w:rFonts w:ascii="Times New Roman" w:hAnsi="Times New Roman" w:eastAsia="Times New Roman" w:cs="Times New Roman"/>
          <w:sz w:val="28"/>
          <w:szCs w:val="28"/>
          <w:lang w:eastAsia="ru-RU"/>
        </w:rPr>
        <w:t xml:space="preserve">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w:t>
      </w:r>
      <w:r>
        <w:rPr>
          <w:rFonts w:ascii="Times New Roman" w:hAnsi="Times New Roman" w:eastAsia="Times New Roman" w:cs="Times New Roman"/>
          <w:sz w:val="28"/>
          <w:szCs w:val="28"/>
          <w:lang w:eastAsia="ru-RU"/>
        </w:rPr>
        <w:t xml:space="preserve">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При правильном педагогическом подходе у детей формируются художественно-творческие способности в изобразительной деятельности.</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w:t>
      </w:r>
      <w:r>
        <w:rPr>
          <w:rFonts w:ascii="Times New Roman" w:hAnsi="Times New Roman" w:eastAsia="Times New Roman" w:cs="Times New Roman"/>
          <w:sz w:val="28"/>
          <w:szCs w:val="28"/>
          <w:lang w:eastAsia="ru-RU"/>
        </w:rPr>
        <w:t xml:space="preserve">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Дети быстро и правильно подбирают необходимый материал. Они</w:t>
      </w:r>
      <w:r>
        <w:rPr>
          <w:rFonts w:ascii="Times New Roman" w:hAnsi="Times New Roman" w:eastAsia="Times New Roman" w:cs="Times New Roman"/>
          <w:sz w:val="28"/>
          <w:szCs w:val="28"/>
          <w:lang w:eastAsia="ru-RU"/>
        </w:rPr>
        <w:t xml:space="preserve"> 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постройки как по собственному замыслу, так и по условиям.</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У детей продолжает развиваться восприятие, однако они не всегда могут одновременно учитывать несколько различных признаков.</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w:t>
      </w:r>
      <w:r>
        <w:rPr>
          <w:rFonts w:ascii="Times New Roman" w:hAnsi="Times New Roman" w:eastAsia="Times New Roman" w:cs="Times New Roman"/>
          <w:sz w:val="28"/>
          <w:szCs w:val="28"/>
          <w:lang w:eastAsia="ru-RU"/>
        </w:rPr>
        <w:t xml:space="preserve">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Продолжают развиваться навыки обобщения и рассуждения, но они в значительной степени ещё ограничиваются наглядными признаками ситуации.</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Продолжает развиваться воо</w:t>
      </w:r>
      <w:r>
        <w:rPr>
          <w:rFonts w:ascii="Times New Roman" w:hAnsi="Times New Roman" w:eastAsia="Times New Roman" w:cs="Times New Roman"/>
          <w:sz w:val="28"/>
          <w:szCs w:val="28"/>
          <w:lang w:eastAsia="ru-RU"/>
        </w:rPr>
        <w:t xml:space="preserve">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У дошкольников продолжает развиваться речь: её звуковая сторона, грамматический строй,</w:t>
      </w:r>
      <w:r>
        <w:rPr>
          <w:rFonts w:ascii="Times New Roman" w:hAnsi="Times New Roman" w:eastAsia="Times New Roman" w:cs="Times New Roman"/>
          <w:sz w:val="28"/>
          <w:szCs w:val="28"/>
          <w:lang w:eastAsia="ru-RU"/>
        </w:rPr>
        <w:t xml:space="preserve">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В результате правильно организованной образовательной работы у дошкольников развиваются диалогическая и некоторые виды монологической речи.</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В подготовит</w:t>
      </w:r>
      <w:r>
        <w:rPr>
          <w:rFonts w:ascii="Times New Roman" w:hAnsi="Times New Roman" w:eastAsia="Times New Roman" w:cs="Times New Roman"/>
          <w:sz w:val="28"/>
          <w:szCs w:val="28"/>
          <w:lang w:eastAsia="ru-RU"/>
        </w:rPr>
        <w:t xml:space="preserve">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Содержание программы учитывает также особенности современных детей: </w:t>
      </w:r>
      <w:r>
        <w:rPr>
          <w:rFonts w:ascii="Times New Roman" w:hAnsi="Times New Roman" w:eastAsia="Times New Roman" w:cs="Times New Roman"/>
          <w:sz w:val="28"/>
          <w:szCs w:val="28"/>
          <w:lang w:eastAsia="ru-RU"/>
        </w:rPr>
        <w:t xml:space="preserve">гиперактивность</w:t>
      </w:r>
      <w:r>
        <w:rPr>
          <w:rFonts w:ascii="Times New Roman" w:hAnsi="Times New Roman" w:eastAsia="Times New Roman" w:cs="Times New Roman"/>
          <w:sz w:val="28"/>
          <w:szCs w:val="28"/>
          <w:lang w:eastAsia="ru-RU"/>
        </w:rPr>
        <w:t xml:space="preserve">, любознательность, повышенная потребность к восприятию информации.</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Современная социокультурная ситуация развития ребенка отражает:</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 большая открытость мира и доступность его познания для ребенка, больше источников информации (телевидение, интернет, большое количество игр и игрушек) – агрессивность доступной для ребенка информации;</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 культурная неустойчивость окружающего мира, смешение культур в совокупности с </w:t>
      </w:r>
      <w:r>
        <w:rPr>
          <w:rFonts w:ascii="Times New Roman" w:hAnsi="Times New Roman" w:eastAsia="Times New Roman" w:cs="Times New Roman"/>
          <w:sz w:val="28"/>
          <w:szCs w:val="28"/>
          <w:lang w:eastAsia="ru-RU"/>
        </w:rPr>
        <w:t xml:space="preserve">многоязычностью</w:t>
      </w:r>
      <w:r>
        <w:rPr>
          <w:rFonts w:ascii="Times New Roman" w:hAnsi="Times New Roman" w:eastAsia="Times New Roman" w:cs="Times New Roman"/>
          <w:sz w:val="28"/>
          <w:szCs w:val="28"/>
          <w:lang w:eastAsia="ru-RU"/>
        </w:rPr>
        <w:t xml:space="preserve"> – </w:t>
      </w:r>
      <w:r>
        <w:rPr>
          <w:rFonts w:ascii="Times New Roman" w:hAnsi="Times New Roman" w:eastAsia="Times New Roman" w:cs="Times New Roman"/>
          <w:sz w:val="28"/>
          <w:szCs w:val="28"/>
          <w:lang w:eastAsia="ru-RU"/>
        </w:rPr>
        <w:t xml:space="preserve">разностность</w:t>
      </w:r>
      <w:r>
        <w:rPr>
          <w:rFonts w:ascii="Times New Roman" w:hAnsi="Times New Roman" w:eastAsia="Times New Roman" w:cs="Times New Roman"/>
          <w:sz w:val="28"/>
          <w:szCs w:val="28"/>
          <w:lang w:eastAsia="ru-RU"/>
        </w:rPr>
        <w:t xml:space="preserve"> и иногда противоречивость предлагаемых разными культурами образцов поведения и образцов отношения к окружающему миру;</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 сложность окружающей среды с технологической точки зрения – нарушение устоявшейся традиционной схемы передачи знаний и опыта от взрослых детям – формирование уже на этапе дошкольного детства универсальных, комплексных качеств личности ребенка.</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 быстрая изменяемость окружающего мира – новая методология познания мира – овладение ребенком комплексным инструментарием познания мира.</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 быстрая изменяемость окружающего мира – понимание ребенком важности и неважности (второстепенности) информации – отбор содержания дошкольного образования – усиление роли взрослого в защите ребенка от негативного воздействия излишних источников познания.</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 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w:t>
      </w:r>
      <w:r>
        <w:rPr>
          <w:rFonts w:ascii="Times New Roman" w:hAnsi="Times New Roman" w:eastAsia="Times New Roman" w:cs="Times New Roman"/>
          <w:sz w:val="28"/>
          <w:szCs w:val="28"/>
          <w:lang w:eastAsia="ru-RU"/>
        </w:rPr>
        <w:t xml:space="preserve">– негативное влияние на здоровье детей – как физическое, так и психическое – возрастание роли инклюзивного образования – влияние на формирование у детей норм поведения, исключающих пренебрежительное отношение к детям с ограниченными возможностями здоровья.</w:t>
      </w:r>
      <w:r>
        <w:rPr>
          <w:rFonts w:ascii="Times New Roman" w:hAnsi="Times New Roman" w:cs="Times New Roman"/>
          <w:sz w:val="28"/>
          <w:szCs w:val="28"/>
        </w:rPr>
      </w:r>
    </w:p>
    <w:p>
      <w:pPr>
        <w:jc w:val="both"/>
        <w:spacing w:after="135" w:line="270" w:lineRule="atLeast"/>
        <w:shd w:val="clear" w:color="auto" w:fill="ffffff"/>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Источник информации</w:t>
      </w:r>
      <w:r>
        <w:rPr>
          <w:rFonts w:ascii="Times New Roman" w:hAnsi="Times New Roman" w:eastAsia="Times New Roman" w:cs="Times New Roman"/>
          <w:sz w:val="28"/>
          <w:szCs w:val="28"/>
          <w:lang w:eastAsia="ru-RU"/>
        </w:rPr>
        <w:t xml:space="preserve"> из программы</w:t>
      </w:r>
      <w:r>
        <w:rPr>
          <w:rFonts w:ascii="Times New Roman" w:hAnsi="Times New Roman" w:eastAsia="Times New Roman" w:cs="Times New Roman"/>
          <w:sz w:val="28"/>
          <w:szCs w:val="28"/>
          <w:lang w:eastAsia="ru-RU"/>
        </w:rPr>
        <w:t xml:space="preserve"> «Детство»</w:t>
      </w:r>
      <w:r>
        <w:rPr>
          <w:rFonts w:ascii="Times New Roman" w:hAnsi="Times New Roman" w:eastAsia="Times New Roman" w:cs="Times New Roman"/>
          <w:sz w:val="28"/>
          <w:szCs w:val="28"/>
          <w:lang w:eastAsia="ru-RU"/>
        </w:rPr>
        <w:t xml:space="preserve"> под редакцией В.И.</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Логиновой, Т.И. Бабаевой издательство 2014 г., разработана на основе ФГОС, </w:t>
      </w:r>
      <w:r>
        <w:rPr>
          <w:rFonts w:ascii="Times New Roman" w:hAnsi="Times New Roman" w:eastAsia="Times New Roman" w:cs="Times New Roman"/>
          <w:sz w:val="28"/>
          <w:szCs w:val="28"/>
          <w:lang w:eastAsia="ru-RU"/>
        </w:rPr>
        <w:t xml:space="preserve"> используется в детском саду.</w:t>
      </w:r>
      <w:r>
        <w:rPr>
          <w:rFonts w:ascii="Times New Roman" w:hAnsi="Times New Roman" w:cs="Times New Roman"/>
          <w:sz w:val="28"/>
          <w:szCs w:val="28"/>
        </w:rPr>
      </w:r>
    </w:p>
    <w:p>
      <w:pPr>
        <w:pStyle w:val="604"/>
        <w:jc w:val="both"/>
        <w:spacing w:before="0" w:beforeAutospacing="0" w:after="0" w:afterAutospacing="0"/>
        <w:shd w:val="clear" w:color="auto" w:fill="ffffff"/>
        <w:rPr>
          <w:rStyle w:val="603"/>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04"/>
        <w:jc w:val="both"/>
        <w:spacing w:before="0" w:beforeAutospacing="0" w:after="0" w:afterAutospacing="0"/>
        <w:shd w:val="clear" w:color="auto" w:fill="ffffff"/>
        <w:rPr>
          <w:rStyle w:val="603"/>
        </w:rPr>
      </w:pPr>
      <w:r/>
      <w:r/>
    </w:p>
    <w:p>
      <w:pPr>
        <w:pStyle w:val="604"/>
        <w:jc w:val="both"/>
        <w:spacing w:before="0" w:beforeAutospacing="0" w:after="0" w:afterAutospacing="0"/>
        <w:shd w:val="clear" w:color="auto" w:fill="ffffff"/>
        <w:rPr>
          <w:rFonts w:ascii="Arial" w:hAnsi="Arial" w:cs="Arial"/>
        </w:rPr>
      </w:pPr>
      <w:r>
        <w:rPr>
          <w:rStyle w:val="603"/>
        </w:rPr>
      </w:r>
      <w:r/>
    </w:p>
    <w:sectPr>
      <w:footnotePr/>
      <w:endnotePr/>
      <w:type w:val="nextPage"/>
      <w:pgSz w:w="11906" w:h="16838" w:orient="portrait"/>
      <w:pgMar w:top="1134" w:right="851" w:bottom="1134" w:left="113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ahoma">
    <w:panose1 w:val="020B060403050404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598"/>
    <w:next w:val="59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599"/>
    <w:link w:val="12"/>
    <w:uiPriority w:val="9"/>
    <w:rPr>
      <w:rFonts w:ascii="Arial" w:hAnsi="Arial" w:eastAsia="Arial" w:cs="Arial"/>
      <w:sz w:val="40"/>
      <w:szCs w:val="40"/>
    </w:rPr>
  </w:style>
  <w:style w:type="paragraph" w:styleId="14">
    <w:name w:val="Heading 2"/>
    <w:basedOn w:val="598"/>
    <w:next w:val="59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599"/>
    <w:link w:val="14"/>
    <w:uiPriority w:val="9"/>
    <w:rPr>
      <w:rFonts w:ascii="Arial" w:hAnsi="Arial" w:eastAsia="Arial" w:cs="Arial"/>
      <w:sz w:val="34"/>
    </w:rPr>
  </w:style>
  <w:style w:type="paragraph" w:styleId="16">
    <w:name w:val="Heading 3"/>
    <w:basedOn w:val="598"/>
    <w:next w:val="59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599"/>
    <w:link w:val="16"/>
    <w:uiPriority w:val="9"/>
    <w:rPr>
      <w:rFonts w:ascii="Arial" w:hAnsi="Arial" w:eastAsia="Arial" w:cs="Arial"/>
      <w:sz w:val="30"/>
      <w:szCs w:val="30"/>
    </w:rPr>
  </w:style>
  <w:style w:type="paragraph" w:styleId="18">
    <w:name w:val="Heading 4"/>
    <w:basedOn w:val="598"/>
    <w:next w:val="59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599"/>
    <w:link w:val="18"/>
    <w:uiPriority w:val="9"/>
    <w:rPr>
      <w:rFonts w:ascii="Arial" w:hAnsi="Arial" w:eastAsia="Arial" w:cs="Arial"/>
      <w:b/>
      <w:bCs/>
      <w:sz w:val="26"/>
      <w:szCs w:val="26"/>
    </w:rPr>
  </w:style>
  <w:style w:type="paragraph" w:styleId="20">
    <w:name w:val="Heading 5"/>
    <w:basedOn w:val="598"/>
    <w:next w:val="59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599"/>
    <w:link w:val="20"/>
    <w:uiPriority w:val="9"/>
    <w:rPr>
      <w:rFonts w:ascii="Arial" w:hAnsi="Arial" w:eastAsia="Arial" w:cs="Arial"/>
      <w:b/>
      <w:bCs/>
      <w:sz w:val="24"/>
      <w:szCs w:val="24"/>
    </w:rPr>
  </w:style>
  <w:style w:type="paragraph" w:styleId="22">
    <w:name w:val="Heading 6"/>
    <w:basedOn w:val="598"/>
    <w:next w:val="59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599"/>
    <w:link w:val="22"/>
    <w:uiPriority w:val="9"/>
    <w:rPr>
      <w:rFonts w:ascii="Arial" w:hAnsi="Arial" w:eastAsia="Arial" w:cs="Arial"/>
      <w:b/>
      <w:bCs/>
      <w:sz w:val="22"/>
      <w:szCs w:val="22"/>
    </w:rPr>
  </w:style>
  <w:style w:type="paragraph" w:styleId="24">
    <w:name w:val="Heading 7"/>
    <w:basedOn w:val="598"/>
    <w:next w:val="59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599"/>
    <w:link w:val="24"/>
    <w:uiPriority w:val="9"/>
    <w:rPr>
      <w:rFonts w:ascii="Arial" w:hAnsi="Arial" w:eastAsia="Arial" w:cs="Arial"/>
      <w:b/>
      <w:bCs/>
      <w:i/>
      <w:iCs/>
      <w:sz w:val="22"/>
      <w:szCs w:val="22"/>
    </w:rPr>
  </w:style>
  <w:style w:type="paragraph" w:styleId="26">
    <w:name w:val="Heading 8"/>
    <w:basedOn w:val="598"/>
    <w:next w:val="59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599"/>
    <w:link w:val="26"/>
    <w:uiPriority w:val="9"/>
    <w:rPr>
      <w:rFonts w:ascii="Arial" w:hAnsi="Arial" w:eastAsia="Arial" w:cs="Arial"/>
      <w:i/>
      <w:iCs/>
      <w:sz w:val="22"/>
      <w:szCs w:val="22"/>
    </w:rPr>
  </w:style>
  <w:style w:type="paragraph" w:styleId="28">
    <w:name w:val="Heading 9"/>
    <w:basedOn w:val="598"/>
    <w:next w:val="59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599"/>
    <w:link w:val="28"/>
    <w:uiPriority w:val="9"/>
    <w:rPr>
      <w:rFonts w:ascii="Arial" w:hAnsi="Arial" w:eastAsia="Arial" w:cs="Arial"/>
      <w:i/>
      <w:iCs/>
      <w:sz w:val="21"/>
      <w:szCs w:val="21"/>
    </w:rPr>
  </w:style>
  <w:style w:type="paragraph" w:styleId="30">
    <w:name w:val="List Paragraph"/>
    <w:basedOn w:val="59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598"/>
    <w:next w:val="598"/>
    <w:link w:val="34"/>
    <w:uiPriority w:val="10"/>
    <w:qFormat/>
    <w:pPr>
      <w:contextualSpacing/>
      <w:spacing w:before="300" w:after="200"/>
    </w:pPr>
    <w:rPr>
      <w:sz w:val="48"/>
      <w:szCs w:val="48"/>
    </w:rPr>
  </w:style>
  <w:style w:type="character" w:styleId="34">
    <w:name w:val="Title Char"/>
    <w:basedOn w:val="599"/>
    <w:link w:val="33"/>
    <w:uiPriority w:val="10"/>
    <w:rPr>
      <w:sz w:val="48"/>
      <w:szCs w:val="48"/>
    </w:rPr>
  </w:style>
  <w:style w:type="paragraph" w:styleId="35">
    <w:name w:val="Subtitle"/>
    <w:basedOn w:val="598"/>
    <w:next w:val="598"/>
    <w:link w:val="36"/>
    <w:uiPriority w:val="11"/>
    <w:qFormat/>
    <w:pPr>
      <w:spacing w:before="200" w:after="200"/>
    </w:pPr>
    <w:rPr>
      <w:sz w:val="24"/>
      <w:szCs w:val="24"/>
    </w:rPr>
  </w:style>
  <w:style w:type="character" w:styleId="36">
    <w:name w:val="Subtitle Char"/>
    <w:basedOn w:val="599"/>
    <w:link w:val="35"/>
    <w:uiPriority w:val="11"/>
    <w:rPr>
      <w:sz w:val="24"/>
      <w:szCs w:val="24"/>
    </w:rPr>
  </w:style>
  <w:style w:type="paragraph" w:styleId="37">
    <w:name w:val="Quote"/>
    <w:basedOn w:val="598"/>
    <w:next w:val="598"/>
    <w:link w:val="38"/>
    <w:uiPriority w:val="29"/>
    <w:qFormat/>
    <w:pPr>
      <w:ind w:left="720" w:right="720"/>
    </w:pPr>
    <w:rPr>
      <w:i/>
    </w:rPr>
  </w:style>
  <w:style w:type="character" w:styleId="38">
    <w:name w:val="Quote Char"/>
    <w:link w:val="37"/>
    <w:uiPriority w:val="29"/>
    <w:rPr>
      <w:i/>
    </w:rPr>
  </w:style>
  <w:style w:type="paragraph" w:styleId="39">
    <w:name w:val="Intense Quote"/>
    <w:basedOn w:val="598"/>
    <w:next w:val="59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598"/>
    <w:link w:val="42"/>
    <w:uiPriority w:val="99"/>
    <w:unhideWhenUsed/>
    <w:pPr>
      <w:spacing w:after="0" w:line="240" w:lineRule="auto"/>
      <w:tabs>
        <w:tab w:val="center" w:pos="7143" w:leader="none"/>
        <w:tab w:val="right" w:pos="14287" w:leader="none"/>
      </w:tabs>
    </w:pPr>
  </w:style>
  <w:style w:type="character" w:styleId="42">
    <w:name w:val="Header Char"/>
    <w:basedOn w:val="599"/>
    <w:link w:val="41"/>
    <w:uiPriority w:val="99"/>
  </w:style>
  <w:style w:type="paragraph" w:styleId="43">
    <w:name w:val="Footer"/>
    <w:basedOn w:val="598"/>
    <w:link w:val="46"/>
    <w:uiPriority w:val="99"/>
    <w:unhideWhenUsed/>
    <w:pPr>
      <w:spacing w:after="0" w:line="240" w:lineRule="auto"/>
      <w:tabs>
        <w:tab w:val="center" w:pos="7143" w:leader="none"/>
        <w:tab w:val="right" w:pos="14287" w:leader="none"/>
      </w:tabs>
    </w:pPr>
  </w:style>
  <w:style w:type="character" w:styleId="44">
    <w:name w:val="Footer Char"/>
    <w:basedOn w:val="599"/>
    <w:link w:val="43"/>
    <w:uiPriority w:val="99"/>
  </w:style>
  <w:style w:type="paragraph" w:styleId="45">
    <w:name w:val="Caption"/>
    <w:basedOn w:val="598"/>
    <w:next w:val="598"/>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0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0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0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0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0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0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0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0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0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0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0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0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0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0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0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0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0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0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0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0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0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0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0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0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0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0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0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0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0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0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0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0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60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0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0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0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0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0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0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60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0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0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0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0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0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0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0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0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0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0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0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0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0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0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0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0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0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0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0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0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0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0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60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60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60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60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60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60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0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60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60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60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60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60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60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0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0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0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0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0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0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0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0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60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60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60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60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60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60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0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60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60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60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60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60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60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0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60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60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60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60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60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60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0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0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0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0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0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0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59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599"/>
    <w:uiPriority w:val="99"/>
    <w:unhideWhenUsed/>
    <w:rPr>
      <w:vertAlign w:val="superscript"/>
    </w:rPr>
  </w:style>
  <w:style w:type="paragraph" w:styleId="177">
    <w:name w:val="endnote text"/>
    <w:basedOn w:val="59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599"/>
    <w:uiPriority w:val="99"/>
    <w:semiHidden/>
    <w:unhideWhenUsed/>
    <w:rPr>
      <w:vertAlign w:val="superscript"/>
    </w:rPr>
  </w:style>
  <w:style w:type="paragraph" w:styleId="180">
    <w:name w:val="toc 1"/>
    <w:basedOn w:val="598"/>
    <w:next w:val="598"/>
    <w:uiPriority w:val="39"/>
    <w:unhideWhenUsed/>
    <w:pPr>
      <w:ind w:left="0" w:right="0" w:firstLine="0"/>
      <w:spacing w:after="57"/>
    </w:pPr>
  </w:style>
  <w:style w:type="paragraph" w:styleId="181">
    <w:name w:val="toc 2"/>
    <w:basedOn w:val="598"/>
    <w:next w:val="598"/>
    <w:uiPriority w:val="39"/>
    <w:unhideWhenUsed/>
    <w:pPr>
      <w:ind w:left="283" w:right="0" w:firstLine="0"/>
      <w:spacing w:after="57"/>
    </w:pPr>
  </w:style>
  <w:style w:type="paragraph" w:styleId="182">
    <w:name w:val="toc 3"/>
    <w:basedOn w:val="598"/>
    <w:next w:val="598"/>
    <w:uiPriority w:val="39"/>
    <w:unhideWhenUsed/>
    <w:pPr>
      <w:ind w:left="567" w:right="0" w:firstLine="0"/>
      <w:spacing w:after="57"/>
    </w:pPr>
  </w:style>
  <w:style w:type="paragraph" w:styleId="183">
    <w:name w:val="toc 4"/>
    <w:basedOn w:val="598"/>
    <w:next w:val="598"/>
    <w:uiPriority w:val="39"/>
    <w:unhideWhenUsed/>
    <w:pPr>
      <w:ind w:left="850" w:right="0" w:firstLine="0"/>
      <w:spacing w:after="57"/>
    </w:pPr>
  </w:style>
  <w:style w:type="paragraph" w:styleId="184">
    <w:name w:val="toc 5"/>
    <w:basedOn w:val="598"/>
    <w:next w:val="598"/>
    <w:uiPriority w:val="39"/>
    <w:unhideWhenUsed/>
    <w:pPr>
      <w:ind w:left="1134" w:right="0" w:firstLine="0"/>
      <w:spacing w:after="57"/>
    </w:pPr>
  </w:style>
  <w:style w:type="paragraph" w:styleId="185">
    <w:name w:val="toc 6"/>
    <w:basedOn w:val="598"/>
    <w:next w:val="598"/>
    <w:uiPriority w:val="39"/>
    <w:unhideWhenUsed/>
    <w:pPr>
      <w:ind w:left="1417" w:right="0" w:firstLine="0"/>
      <w:spacing w:after="57"/>
    </w:pPr>
  </w:style>
  <w:style w:type="paragraph" w:styleId="186">
    <w:name w:val="toc 7"/>
    <w:basedOn w:val="598"/>
    <w:next w:val="598"/>
    <w:uiPriority w:val="39"/>
    <w:unhideWhenUsed/>
    <w:pPr>
      <w:ind w:left="1701" w:right="0" w:firstLine="0"/>
      <w:spacing w:after="57"/>
    </w:pPr>
  </w:style>
  <w:style w:type="paragraph" w:styleId="187">
    <w:name w:val="toc 8"/>
    <w:basedOn w:val="598"/>
    <w:next w:val="598"/>
    <w:uiPriority w:val="39"/>
    <w:unhideWhenUsed/>
    <w:pPr>
      <w:ind w:left="1984" w:right="0" w:firstLine="0"/>
      <w:spacing w:after="57"/>
    </w:pPr>
  </w:style>
  <w:style w:type="paragraph" w:styleId="188">
    <w:name w:val="toc 9"/>
    <w:basedOn w:val="598"/>
    <w:next w:val="598"/>
    <w:uiPriority w:val="39"/>
    <w:unhideWhenUsed/>
    <w:pPr>
      <w:ind w:left="2268" w:right="0" w:firstLine="0"/>
      <w:spacing w:after="57"/>
    </w:pPr>
  </w:style>
  <w:style w:type="paragraph" w:styleId="189">
    <w:name w:val="TOC Heading"/>
    <w:uiPriority w:val="39"/>
    <w:unhideWhenUsed/>
  </w:style>
  <w:style w:type="paragraph" w:styleId="190">
    <w:name w:val="table of figures"/>
    <w:basedOn w:val="598"/>
    <w:next w:val="598"/>
    <w:uiPriority w:val="99"/>
    <w:unhideWhenUsed/>
    <w:pPr>
      <w:spacing w:after="0" w:afterAutospacing="0"/>
    </w:pPr>
  </w:style>
  <w:style w:type="paragraph" w:styleId="598" w:default="1">
    <w:name w:val="Normal"/>
    <w:qFormat/>
  </w:style>
  <w:style w:type="character" w:styleId="599" w:default="1">
    <w:name w:val="Default Paragraph Font"/>
    <w:uiPriority w:val="1"/>
    <w:semiHidden/>
    <w:unhideWhenUsed/>
  </w:style>
  <w:style w:type="table" w:styleId="600" w:default="1">
    <w:name w:val="Normal Table"/>
    <w:uiPriority w:val="99"/>
    <w:semiHidden/>
    <w:unhideWhenUsed/>
    <w:tblPr>
      <w:tblInd w:w="0" w:type="dxa"/>
      <w:tblCellMar>
        <w:left w:w="108" w:type="dxa"/>
        <w:top w:w="0" w:type="dxa"/>
        <w:right w:w="108" w:type="dxa"/>
        <w:bottom w:w="0" w:type="dxa"/>
      </w:tblCellMar>
    </w:tblPr>
  </w:style>
  <w:style w:type="numbering" w:styleId="601" w:default="1">
    <w:name w:val="No List"/>
    <w:uiPriority w:val="99"/>
    <w:semiHidden/>
    <w:unhideWhenUsed/>
  </w:style>
  <w:style w:type="paragraph" w:styleId="602" w:customStyle="1">
    <w:name w:val="c10"/>
    <w:basedOn w:val="598"/>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603" w:customStyle="1">
    <w:name w:val="c0"/>
    <w:basedOn w:val="599"/>
  </w:style>
  <w:style w:type="paragraph" w:styleId="604" w:customStyle="1">
    <w:name w:val="c3"/>
    <w:basedOn w:val="598"/>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605" w:customStyle="1">
    <w:name w:val="apple-converted-space"/>
    <w:basedOn w:val="599"/>
  </w:style>
  <w:style w:type="paragraph" w:styleId="606" w:customStyle="1">
    <w:name w:val="c1"/>
    <w:basedOn w:val="598"/>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607" w:customStyle="1">
    <w:name w:val="c18"/>
    <w:basedOn w:val="598"/>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608" w:customStyle="1">
    <w:name w:val="c17"/>
    <w:basedOn w:val="598"/>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609" w:customStyle="1">
    <w:name w:val="c14"/>
    <w:basedOn w:val="598"/>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610" w:customStyle="1">
    <w:name w:val="c6"/>
    <w:basedOn w:val="598"/>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611">
    <w:name w:val="Balloon Text"/>
    <w:basedOn w:val="598"/>
    <w:link w:val="612"/>
    <w:uiPriority w:val="99"/>
    <w:semiHidden/>
    <w:unhideWhenUsed/>
    <w:pPr>
      <w:spacing w:after="0" w:line="240" w:lineRule="auto"/>
    </w:pPr>
    <w:rPr>
      <w:rFonts w:ascii="Tahoma" w:hAnsi="Tahoma" w:cs="Tahoma"/>
      <w:sz w:val="16"/>
      <w:szCs w:val="16"/>
    </w:rPr>
  </w:style>
  <w:style w:type="character" w:styleId="612" w:customStyle="1">
    <w:name w:val="Текст выноски Знак"/>
    <w:basedOn w:val="599"/>
    <w:link w:val="611"/>
    <w:uiPriority w:val="99"/>
    <w:semiHidden/>
    <w:rPr>
      <w:rFonts w:ascii="Tahoma" w:hAnsi="Tahoma" w:cs="Tahoma"/>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Р7-Офис/7.2.0.134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dc:creator>
  <cp:keywords/>
  <dc:description/>
  <cp:revision>14</cp:revision>
  <dcterms:created xsi:type="dcterms:W3CDTF">2016-03-03T05:25:00Z</dcterms:created>
  <dcterms:modified xsi:type="dcterms:W3CDTF">2022-11-29T09:13:29Z</dcterms:modified>
</cp:coreProperties>
</file>